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677B0" w14:textId="75BC2ED9" w:rsidR="00FC370B" w:rsidRDefault="00FC370B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3F5A7D2B" w14:textId="77777777" w:rsidR="000950AF" w:rsidRPr="00105A49" w:rsidRDefault="000950AF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0D80B97C" w14:textId="77777777" w:rsidR="00B949F8" w:rsidRPr="00B949F8" w:rsidRDefault="00B949F8" w:rsidP="00B949F8">
      <w:pPr>
        <w:ind w:right="-1"/>
        <w:jc w:val="center"/>
        <w:rPr>
          <w:b/>
          <w:sz w:val="28"/>
          <w:szCs w:val="24"/>
        </w:rPr>
      </w:pPr>
      <w:r w:rsidRPr="00B949F8">
        <w:rPr>
          <w:b/>
          <w:sz w:val="28"/>
          <w:szCs w:val="24"/>
        </w:rPr>
        <w:t>POUCZENIE</w:t>
      </w:r>
    </w:p>
    <w:p w14:paraId="1E587BE0" w14:textId="77777777" w:rsidR="001941D8" w:rsidRPr="001941D8" w:rsidRDefault="001941D8" w:rsidP="001941D8">
      <w:pPr>
        <w:jc w:val="center"/>
        <w:rPr>
          <w:b/>
          <w:bCs/>
          <w:sz w:val="24"/>
          <w:szCs w:val="24"/>
        </w:rPr>
      </w:pPr>
      <w:r w:rsidRPr="001941D8">
        <w:rPr>
          <w:b/>
          <w:bCs/>
          <w:sz w:val="24"/>
          <w:szCs w:val="24"/>
        </w:rPr>
        <w:t>w sprawie z orzeczonym obowiązkiem probacyjnym</w:t>
      </w:r>
    </w:p>
    <w:p w14:paraId="43951232" w14:textId="77777777" w:rsidR="001941D8" w:rsidRPr="001941D8" w:rsidRDefault="001941D8" w:rsidP="001941D8">
      <w:pPr>
        <w:jc w:val="center"/>
        <w:rPr>
          <w:b/>
          <w:bCs/>
          <w:sz w:val="24"/>
          <w:szCs w:val="24"/>
          <w:u w:val="single"/>
        </w:rPr>
      </w:pPr>
      <w:r w:rsidRPr="001941D8">
        <w:rPr>
          <w:b/>
          <w:bCs/>
          <w:sz w:val="24"/>
          <w:szCs w:val="24"/>
        </w:rPr>
        <w:t>przy warunkowym zawieszeniu wykonania kary</w:t>
      </w:r>
    </w:p>
    <w:p w14:paraId="48E7EF7D" w14:textId="77777777" w:rsidR="00595A6C" w:rsidRPr="00F3423B" w:rsidRDefault="00595A6C" w:rsidP="00595A6C">
      <w:pPr>
        <w:jc w:val="center"/>
        <w:rPr>
          <w:b/>
          <w:sz w:val="24"/>
          <w:szCs w:val="24"/>
        </w:rPr>
      </w:pPr>
    </w:p>
    <w:p w14:paraId="04DB7AC3" w14:textId="77777777" w:rsidR="00595A6C" w:rsidRDefault="00595A6C" w:rsidP="00595A6C">
      <w:pPr>
        <w:jc w:val="both"/>
        <w:rPr>
          <w:sz w:val="24"/>
          <w:szCs w:val="24"/>
        </w:rPr>
      </w:pPr>
    </w:p>
    <w:p w14:paraId="730130FA" w14:textId="77777777" w:rsidR="001941D8" w:rsidRPr="001941D8" w:rsidRDefault="001941D8" w:rsidP="001941D8">
      <w:pPr>
        <w:spacing w:after="240"/>
        <w:jc w:val="both"/>
        <w:rPr>
          <w:b/>
          <w:bCs/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75. </w:t>
      </w:r>
      <w:r w:rsidRPr="001941D8">
        <w:rPr>
          <w:b/>
          <w:sz w:val="22"/>
          <w:szCs w:val="22"/>
        </w:rPr>
        <w:t>§ 1 k.k</w:t>
      </w:r>
      <w:r w:rsidRPr="001941D8">
        <w:rPr>
          <w:sz w:val="22"/>
          <w:szCs w:val="22"/>
        </w:rPr>
        <w:t>. Sąd zarządza wykonanie kary, jeżeli skazany w okresie próby popełnił podobne przestępstwo umyślne, za które orzeczono prawomocnie karę pozbawienia wolności bez warunkowego zawieszenia jej wykonania.</w:t>
      </w:r>
    </w:p>
    <w:p w14:paraId="0FC0D21F" w14:textId="6EB57945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>§ 2</w:t>
      </w:r>
      <w:r w:rsidRPr="001941D8">
        <w:rPr>
          <w:sz w:val="22"/>
          <w:szCs w:val="22"/>
        </w:rPr>
        <w:t xml:space="preserve">. Sąd może zarządzić wykonanie kary, jeżeli skazany w okresie próby rażąco narusza porządek prawny, </w:t>
      </w:r>
      <w:r w:rsidR="001177E2">
        <w:rPr>
          <w:sz w:val="22"/>
          <w:szCs w:val="22"/>
        </w:rPr>
        <w:br/>
      </w:r>
      <w:r w:rsidRPr="001941D8">
        <w:rPr>
          <w:sz w:val="22"/>
          <w:szCs w:val="22"/>
        </w:rPr>
        <w:t>w szczególności gdy popełnił inne przestępstwo niż określone w § 1 albo uchyla się od uiszczenia grzywny, wykonania nałożonych obowiązków lub orzeczonych środków karnych, środków kompensacyjnych lub przepadku.</w:t>
      </w:r>
    </w:p>
    <w:p w14:paraId="7349A6EE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 xml:space="preserve">§ 2a. </w:t>
      </w:r>
      <w:r w:rsidRPr="001941D8">
        <w:rPr>
          <w:sz w:val="22"/>
          <w:szCs w:val="22"/>
        </w:rPr>
        <w:t>Sąd zarządza wykonanie kary, jeżeli okoliczności, o których mowa w § 2, zaistnieją po udzieleniu skazanemu pisemnego upomnienia przez sądowego kuratora zawodowego, chyba że przemawiają przeciwko temu szczególne względy.</w:t>
      </w:r>
    </w:p>
    <w:p w14:paraId="6B95F716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>§ 3.</w:t>
      </w:r>
      <w:r w:rsidRPr="001941D8">
        <w:rPr>
          <w:sz w:val="22"/>
          <w:szCs w:val="22"/>
        </w:rPr>
        <w:t xml:space="preserve"> Sąd może zarządzić wykonanie kary, jeżeli skazany po wydaniu wyroku, lecz przed jego uprawomocnieniem się, rażąco narusza porządek prawny, a w szczególności, gdy w tym czasie popełnił przestępstwo.  </w:t>
      </w:r>
    </w:p>
    <w:p w14:paraId="7335064B" w14:textId="42FA2DC6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4 </w:t>
      </w:r>
      <w:r w:rsidRPr="001941D8">
        <w:rPr>
          <w:b/>
          <w:sz w:val="22"/>
          <w:szCs w:val="22"/>
        </w:rPr>
        <w:t>§ 2 k.k.w.</w:t>
      </w:r>
      <w:r w:rsidRPr="001941D8">
        <w:rPr>
          <w:sz w:val="22"/>
          <w:szCs w:val="22"/>
        </w:rPr>
        <w:t xml:space="preserve"> Skazany zachowuje prawa i wolności obywatelskie. Ich ograniczenie może wynikać jedynie </w:t>
      </w:r>
      <w:r w:rsidR="001177E2">
        <w:rPr>
          <w:sz w:val="22"/>
          <w:szCs w:val="22"/>
        </w:rPr>
        <w:br/>
      </w:r>
      <w:r w:rsidRPr="001941D8">
        <w:rPr>
          <w:sz w:val="22"/>
          <w:szCs w:val="22"/>
        </w:rPr>
        <w:t xml:space="preserve">z ustawy oraz wydanego na jej podstawie prawomocnego orzeczenia. </w:t>
      </w:r>
    </w:p>
    <w:p w14:paraId="543F5C76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5. </w:t>
      </w:r>
      <w:r w:rsidRPr="001941D8">
        <w:rPr>
          <w:b/>
          <w:sz w:val="22"/>
          <w:szCs w:val="22"/>
        </w:rPr>
        <w:t>§ 2 k.k.w</w:t>
      </w:r>
      <w:r w:rsidRPr="001941D8">
        <w:rPr>
          <w:sz w:val="22"/>
          <w:szCs w:val="22"/>
        </w:rPr>
        <w:t xml:space="preserve">. Skazany ma obowiązek stosować się do wydanych przez właściwe organy poleceń zmierzających do wykonania orzeczenia. </w:t>
      </w:r>
    </w:p>
    <w:p w14:paraId="1DCB0664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169 </w:t>
      </w:r>
      <w:r w:rsidRPr="001941D8">
        <w:rPr>
          <w:b/>
          <w:sz w:val="22"/>
          <w:szCs w:val="22"/>
        </w:rPr>
        <w:t>§ 1k.k.w.</w:t>
      </w:r>
      <w:r w:rsidRPr="001941D8">
        <w:rPr>
          <w:sz w:val="22"/>
          <w:szCs w:val="22"/>
        </w:rPr>
        <w:t xml:space="preserve"> Skazany, na którego nałożono obowiązki, obowiązany jest przestrzegać obowiązków ustanowionych przez sąd na okres próby. </w:t>
      </w:r>
    </w:p>
    <w:p w14:paraId="10C0F6E8" w14:textId="77777777" w:rsidR="001941D8" w:rsidRPr="001941D8" w:rsidRDefault="001941D8" w:rsidP="001941D8">
      <w:pPr>
        <w:spacing w:after="240"/>
        <w:jc w:val="both"/>
        <w:rPr>
          <w:bCs/>
          <w:iCs/>
          <w:sz w:val="22"/>
          <w:szCs w:val="22"/>
          <w:highlight w:val="yellow"/>
        </w:rPr>
      </w:pPr>
      <w:r w:rsidRPr="001941D8">
        <w:rPr>
          <w:b/>
          <w:sz w:val="22"/>
          <w:szCs w:val="22"/>
        </w:rPr>
        <w:t>§ 3.</w:t>
      </w:r>
      <w:r w:rsidRPr="001941D8">
        <w:rPr>
          <w:sz w:val="22"/>
          <w:szCs w:val="22"/>
        </w:rPr>
        <w:t xml:space="preserve"> </w:t>
      </w:r>
      <w:r w:rsidRPr="001941D8">
        <w:rPr>
          <w:bCs/>
          <w:iCs/>
          <w:sz w:val="22"/>
          <w:szCs w:val="22"/>
        </w:rPr>
        <w:t xml:space="preserve">Skazany obowiązany jest stawić się na wezwanie sądu lub kuratora sądowego i udzielać wyjaśnień co do wykonywania nałożonych na niego obowiązków, bez zgody sądu nie zmieniać miejsca stałego pobytu, umożliwić kuratorowi wejście do mieszkania oraz informować kuratora o zmianie miejsca zatrudnienia. </w:t>
      </w:r>
    </w:p>
    <w:p w14:paraId="55CCEE2F" w14:textId="3F158936" w:rsidR="001941D8" w:rsidRPr="001941D8" w:rsidRDefault="001941D8" w:rsidP="001941D8">
      <w:pPr>
        <w:jc w:val="both"/>
        <w:rPr>
          <w:sz w:val="22"/>
          <w:szCs w:val="22"/>
          <w:u w:val="single"/>
        </w:rPr>
      </w:pPr>
      <w:r w:rsidRPr="001941D8">
        <w:rPr>
          <w:sz w:val="22"/>
          <w:szCs w:val="22"/>
          <w:u w:val="single"/>
        </w:rPr>
        <w:t xml:space="preserve">Na podstawie Rozporządzenia Ministra Sprawiedliwości z dnia 13 czerwca 2016r. </w:t>
      </w:r>
      <w:r w:rsidR="001177E2">
        <w:rPr>
          <w:i/>
          <w:sz w:val="22"/>
          <w:szCs w:val="22"/>
          <w:u w:val="single"/>
        </w:rPr>
        <w:t xml:space="preserve">w sprawie sposobu </w:t>
      </w:r>
      <w:r w:rsidRPr="001941D8">
        <w:rPr>
          <w:i/>
          <w:sz w:val="22"/>
          <w:szCs w:val="22"/>
          <w:u w:val="single"/>
        </w:rPr>
        <w:t>i trybu wykonywania czynności przez kuratorów sądowych w sprawach karnych wykonawczych</w:t>
      </w:r>
      <w:r w:rsidRPr="001941D8">
        <w:rPr>
          <w:sz w:val="22"/>
          <w:szCs w:val="22"/>
          <w:u w:val="single"/>
        </w:rPr>
        <w:t xml:space="preserve"> (D</w:t>
      </w:r>
      <w:r w:rsidR="001177E2">
        <w:rPr>
          <w:sz w:val="22"/>
          <w:szCs w:val="22"/>
          <w:u w:val="single"/>
        </w:rPr>
        <w:t xml:space="preserve">z.U. </w:t>
      </w:r>
      <w:r w:rsidRPr="001941D8">
        <w:rPr>
          <w:sz w:val="22"/>
          <w:szCs w:val="22"/>
          <w:u w:val="single"/>
        </w:rPr>
        <w:t>z 2016r., poz. 969)</w:t>
      </w:r>
    </w:p>
    <w:p w14:paraId="31DA5AFD" w14:textId="77777777" w:rsidR="001941D8" w:rsidRPr="001941D8" w:rsidRDefault="001941D8" w:rsidP="001941D8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§ 33. </w:t>
      </w:r>
      <w:r w:rsidRPr="001941D8">
        <w:rPr>
          <w:sz w:val="22"/>
          <w:szCs w:val="22"/>
        </w:rPr>
        <w:t>Kurator zawodowy wykonuje czynności związane z kontrolowaniem wykonania przez skazanego nałożonych na niego obowiązków w okresie próby.</w:t>
      </w:r>
    </w:p>
    <w:p w14:paraId="20E1748D" w14:textId="6E59B294" w:rsidR="001941D8" w:rsidRPr="001941D8" w:rsidRDefault="001941D8" w:rsidP="001941D8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>§ 34.</w:t>
      </w:r>
      <w:r w:rsidRPr="001941D8">
        <w:rPr>
          <w:sz w:val="22"/>
          <w:szCs w:val="22"/>
        </w:rPr>
        <w:t>1</w:t>
      </w:r>
      <w:r w:rsidRPr="001941D8">
        <w:rPr>
          <w:b/>
          <w:sz w:val="22"/>
          <w:szCs w:val="22"/>
        </w:rPr>
        <w:t>.</w:t>
      </w:r>
      <w:r w:rsidRPr="001941D8">
        <w:rPr>
          <w:sz w:val="22"/>
          <w:szCs w:val="22"/>
        </w:rPr>
        <w:t xml:space="preserve"> Kontrolując wykonanie orzeczonych przez sąd obowiązków z określonym terminem ich wykonania, kurator zawodowy po upływie terminu wskazanego w orzeczeniu, w przypadku uchylania się przez skazanego od wykonania nałożonego obowiązku, składa do sądu stosowny</w:t>
      </w:r>
      <w:r w:rsidR="001177E2">
        <w:rPr>
          <w:sz w:val="22"/>
          <w:szCs w:val="22"/>
        </w:rPr>
        <w:t xml:space="preserve"> wniosek, </w:t>
      </w:r>
      <w:r w:rsidRPr="001941D8">
        <w:rPr>
          <w:sz w:val="22"/>
          <w:szCs w:val="22"/>
        </w:rPr>
        <w:t>w szczególności o podjęcie postępowania warunkowo umorzonego, zarządzenie wykonania warunkowo zawieszonej kary pozbawienia wolności, orzeczenie kary zastępczej lub odwołanie warunkowego zwolnienia, albo udziela skazanemu pisemnego upomnienia, o którym mowa w art. 173 § 4 k.k.w.</w:t>
      </w:r>
    </w:p>
    <w:p w14:paraId="04411A7F" w14:textId="77777777" w:rsidR="001941D8" w:rsidRPr="001941D8" w:rsidRDefault="001941D8" w:rsidP="001941D8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1941D8">
        <w:rPr>
          <w:b/>
          <w:sz w:val="22"/>
          <w:szCs w:val="22"/>
        </w:rPr>
        <w:t>2.</w:t>
      </w:r>
      <w:r w:rsidRPr="001941D8">
        <w:rPr>
          <w:sz w:val="22"/>
          <w:szCs w:val="22"/>
        </w:rPr>
        <w:t xml:space="preserve"> Kurator sądowy uzyskuje w szczególności od pokrzywdzonego, podmiotów i instytucji lub właściwych urzędów informacje o sposobie realizacji nałożonych na skazanego obowiązków z określonym terminem ich wykonania.</w:t>
      </w:r>
    </w:p>
    <w:p w14:paraId="50A2225F" w14:textId="77777777" w:rsidR="001941D8" w:rsidRPr="001941D8" w:rsidRDefault="001941D8" w:rsidP="001941D8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>§ 35.</w:t>
      </w:r>
      <w:r w:rsidRPr="001941D8">
        <w:rPr>
          <w:sz w:val="22"/>
          <w:szCs w:val="22"/>
        </w:rPr>
        <w:t>1</w:t>
      </w:r>
      <w:r w:rsidRPr="001941D8">
        <w:rPr>
          <w:b/>
          <w:sz w:val="22"/>
          <w:szCs w:val="22"/>
        </w:rPr>
        <w:t>.</w:t>
      </w:r>
      <w:r w:rsidRPr="001941D8">
        <w:rPr>
          <w:sz w:val="22"/>
          <w:szCs w:val="22"/>
        </w:rPr>
        <w:t xml:space="preserve"> Kontrolując wykonanie orzeczonych przez sąd obowiązków o charakterze stałym, kurator sądowy:</w:t>
      </w:r>
    </w:p>
    <w:p w14:paraId="770D851A" w14:textId="77777777" w:rsidR="001941D8" w:rsidRPr="001941D8" w:rsidRDefault="001941D8" w:rsidP="001941D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>1)</w:t>
      </w:r>
      <w:r w:rsidRPr="001941D8">
        <w:rPr>
          <w:sz w:val="22"/>
          <w:szCs w:val="22"/>
        </w:rPr>
        <w:t xml:space="preserve"> uzyskuje od skazanego informacje o sposobie wykonywania nałożonych obowiązków oraz dokonuje ich weryfikacji;</w:t>
      </w:r>
    </w:p>
    <w:p w14:paraId="5CB83A8B" w14:textId="77777777" w:rsidR="001941D8" w:rsidRPr="001941D8" w:rsidRDefault="001941D8" w:rsidP="001941D8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1941D8">
        <w:rPr>
          <w:b/>
          <w:sz w:val="22"/>
          <w:szCs w:val="22"/>
        </w:rPr>
        <w:t>2)</w:t>
      </w:r>
      <w:r w:rsidRPr="001941D8">
        <w:rPr>
          <w:sz w:val="22"/>
          <w:szCs w:val="22"/>
        </w:rPr>
        <w:t xml:space="preserve"> uzyskuje od pokrzywdzonych, podmiotów, instytucji lub właściwych urzędów informacje o sposobie realizacji nałożonych na skazanego obowiązków.</w:t>
      </w:r>
    </w:p>
    <w:p w14:paraId="22AAC954" w14:textId="0224CAB6" w:rsidR="001941D8" w:rsidRPr="001941D8" w:rsidRDefault="001941D8" w:rsidP="001941D8">
      <w:pPr>
        <w:jc w:val="both"/>
        <w:rPr>
          <w:bCs/>
          <w:sz w:val="22"/>
          <w:szCs w:val="22"/>
        </w:rPr>
      </w:pPr>
      <w:r w:rsidRPr="001941D8">
        <w:rPr>
          <w:b/>
          <w:bCs/>
          <w:sz w:val="22"/>
          <w:szCs w:val="22"/>
        </w:rPr>
        <w:lastRenderedPageBreak/>
        <w:t>2.</w:t>
      </w:r>
      <w:r w:rsidRPr="001941D8">
        <w:rPr>
          <w:bCs/>
          <w:sz w:val="22"/>
          <w:szCs w:val="22"/>
        </w:rPr>
        <w:t xml:space="preserve"> Kurator zawodowy nie rzadziej niż co 6 miesięcy oraz na żądanie sądu przedstawia sądowi informacje </w:t>
      </w:r>
      <w:r w:rsidR="001177E2">
        <w:rPr>
          <w:bCs/>
          <w:sz w:val="22"/>
          <w:szCs w:val="22"/>
        </w:rPr>
        <w:br/>
      </w:r>
      <w:r w:rsidRPr="001941D8">
        <w:rPr>
          <w:bCs/>
          <w:sz w:val="22"/>
          <w:szCs w:val="22"/>
        </w:rPr>
        <w:t xml:space="preserve">o wykonywaniu przez skazanego nałożonych na niego obowiązków o charakterze stałym w okresie próby bez orzeczonego dozoru. </w:t>
      </w:r>
    </w:p>
    <w:p w14:paraId="046DC59E" w14:textId="7392BFB0" w:rsidR="00B949F8" w:rsidRPr="00B949F8" w:rsidRDefault="00B949F8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0242E331" w14:textId="5FBF62B5" w:rsidR="00B949F8" w:rsidRDefault="00B949F8" w:rsidP="00B949F8">
      <w:pPr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1941D8" w:rsidRPr="001941D8">
        <w:rPr>
          <w:b/>
          <w:sz w:val="24"/>
          <w:szCs w:val="24"/>
        </w:rPr>
        <w:t xml:space="preserve">w okresie próby </w:t>
      </w:r>
      <w:r w:rsidRPr="00B949F8">
        <w:rPr>
          <w:b/>
          <w:sz w:val="24"/>
          <w:szCs w:val="24"/>
        </w:rPr>
        <w:t xml:space="preserve">będę </w:t>
      </w:r>
      <w:r w:rsidR="00786425">
        <w:rPr>
          <w:b/>
          <w:bCs/>
          <w:sz w:val="24"/>
          <w:szCs w:val="24"/>
        </w:rPr>
        <w:t>przebywał/a</w:t>
      </w:r>
      <w:r w:rsidRPr="00B949F8">
        <w:rPr>
          <w:b/>
          <w:sz w:val="24"/>
          <w:szCs w:val="24"/>
        </w:rPr>
        <w:t xml:space="preserve"> pod adresem:</w:t>
      </w:r>
    </w:p>
    <w:p w14:paraId="5B128965" w14:textId="77777777" w:rsidR="00B949F8" w:rsidRPr="00B949F8" w:rsidRDefault="00B949F8" w:rsidP="00B949F8">
      <w:pPr>
        <w:ind w:right="-1"/>
        <w:jc w:val="both"/>
        <w:rPr>
          <w:b/>
          <w:sz w:val="24"/>
          <w:szCs w:val="24"/>
        </w:rPr>
      </w:pPr>
    </w:p>
    <w:p w14:paraId="712DC32E" w14:textId="31529349" w:rsidR="00B949F8" w:rsidRPr="00B949F8" w:rsidRDefault="001177E2" w:rsidP="00B949F8">
      <w:pPr>
        <w:ind w:right="-1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…………………………………………………………………….</w:t>
      </w:r>
    </w:p>
    <w:p w14:paraId="03A5A43D" w14:textId="77777777" w:rsidR="00B949F8" w:rsidRDefault="00B949F8" w:rsidP="00B949F8">
      <w:pPr>
        <w:ind w:right="-1"/>
        <w:jc w:val="center"/>
        <w:rPr>
          <w:sz w:val="16"/>
          <w:szCs w:val="26"/>
        </w:rPr>
      </w:pPr>
      <w:r w:rsidRPr="00B949F8">
        <w:rPr>
          <w:sz w:val="16"/>
          <w:szCs w:val="26"/>
        </w:rPr>
        <w:t xml:space="preserve"> (dokładny adres pobytu)</w:t>
      </w:r>
    </w:p>
    <w:p w14:paraId="049A7AA0" w14:textId="77777777" w:rsidR="001941D8" w:rsidRDefault="001941D8" w:rsidP="00B949F8">
      <w:pPr>
        <w:ind w:right="-1"/>
        <w:jc w:val="center"/>
        <w:rPr>
          <w:sz w:val="16"/>
          <w:szCs w:val="26"/>
        </w:rPr>
      </w:pPr>
    </w:p>
    <w:p w14:paraId="355F0406" w14:textId="77777777" w:rsidR="001941D8" w:rsidRPr="00B949F8" w:rsidRDefault="001941D8" w:rsidP="00B949F8">
      <w:pPr>
        <w:ind w:right="-1"/>
        <w:jc w:val="center"/>
        <w:rPr>
          <w:sz w:val="16"/>
          <w:szCs w:val="26"/>
        </w:rPr>
      </w:pPr>
    </w:p>
    <w:p w14:paraId="192A20FD" w14:textId="112F3DCC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786425">
        <w:rPr>
          <w:b/>
          <w:bCs/>
          <w:sz w:val="24"/>
          <w:szCs w:val="24"/>
        </w:rPr>
        <w:t>wyrażam zgodę</w:t>
      </w:r>
      <w:r w:rsidRPr="00B949F8">
        <w:rPr>
          <w:b/>
          <w:sz w:val="24"/>
          <w:szCs w:val="24"/>
        </w:rPr>
        <w:t xml:space="preserve"> na kontaktowanie się ze mną za pośrednictwem telefonu i poczty e-mail</w:t>
      </w:r>
    </w:p>
    <w:p w14:paraId="00405657" w14:textId="77777777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</w:p>
    <w:p w14:paraId="3F3D0592" w14:textId="75FB3528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>Nr telefonu:</w:t>
      </w:r>
      <w:r w:rsidRPr="00B949F8">
        <w:rPr>
          <w:bCs/>
          <w:sz w:val="24"/>
          <w:szCs w:val="24"/>
        </w:rPr>
        <w:t xml:space="preserve"> </w:t>
      </w:r>
      <w:r w:rsidR="001177E2">
        <w:rPr>
          <w:bCs/>
          <w:sz w:val="24"/>
          <w:szCs w:val="24"/>
        </w:rPr>
        <w:t>……………………………………………</w:t>
      </w:r>
    </w:p>
    <w:p w14:paraId="230B9433" w14:textId="29B0BA58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e-mail: </w:t>
      </w:r>
      <w:r w:rsidR="001177E2">
        <w:rPr>
          <w:bCs/>
          <w:sz w:val="24"/>
          <w:szCs w:val="24"/>
        </w:rPr>
        <w:t>………………………………………………….</w:t>
      </w:r>
    </w:p>
    <w:p w14:paraId="0E412872" w14:textId="77777777" w:rsidR="00B949F8" w:rsidRDefault="00B949F8" w:rsidP="00595A6C">
      <w:pPr>
        <w:jc w:val="both"/>
        <w:rPr>
          <w:sz w:val="24"/>
          <w:szCs w:val="24"/>
        </w:rPr>
      </w:pPr>
    </w:p>
    <w:p w14:paraId="74B94E90" w14:textId="77777777" w:rsidR="001941D8" w:rsidRDefault="001941D8" w:rsidP="00595A6C">
      <w:pPr>
        <w:jc w:val="both"/>
        <w:rPr>
          <w:sz w:val="24"/>
          <w:szCs w:val="24"/>
        </w:rPr>
      </w:pPr>
    </w:p>
    <w:p w14:paraId="0407F083" w14:textId="77777777" w:rsidR="001941D8" w:rsidRPr="001941D8" w:rsidRDefault="001941D8" w:rsidP="001941D8">
      <w:pPr>
        <w:jc w:val="both"/>
        <w:rPr>
          <w:b/>
          <w:sz w:val="16"/>
          <w:szCs w:val="24"/>
        </w:rPr>
      </w:pPr>
      <w:r w:rsidRPr="001941D8">
        <w:rPr>
          <w:b/>
          <w:sz w:val="24"/>
          <w:szCs w:val="24"/>
        </w:rPr>
        <w:t>W przypadku zmiany miejsca pobytu, nr telefonu lub adresu poczty elektronicznej oraz                      w przypadku zamiaru wyjazdu za granicę, niezwłocznie powiadomię kuratora sądowego.</w:t>
      </w:r>
    </w:p>
    <w:p w14:paraId="3FA2915B" w14:textId="77777777" w:rsidR="001941D8" w:rsidRPr="001941D8" w:rsidRDefault="001941D8" w:rsidP="001941D8">
      <w:pPr>
        <w:jc w:val="both"/>
        <w:rPr>
          <w:b/>
          <w:sz w:val="24"/>
          <w:szCs w:val="24"/>
        </w:rPr>
      </w:pPr>
      <w:r w:rsidRPr="001941D8">
        <w:rPr>
          <w:b/>
          <w:sz w:val="24"/>
          <w:szCs w:val="24"/>
        </w:rPr>
        <w:tab/>
      </w:r>
    </w:p>
    <w:p w14:paraId="5AAF19A3" w14:textId="77777777" w:rsidR="00B949F8" w:rsidRDefault="00B949F8" w:rsidP="00B949F8">
      <w:pPr>
        <w:ind w:right="-1"/>
        <w:jc w:val="both"/>
        <w:rPr>
          <w:sz w:val="20"/>
        </w:rPr>
      </w:pPr>
    </w:p>
    <w:p w14:paraId="0A776A4B" w14:textId="77777777" w:rsidR="001941D8" w:rsidRDefault="001941D8" w:rsidP="00B949F8">
      <w:pPr>
        <w:ind w:right="-1"/>
        <w:jc w:val="both"/>
        <w:rPr>
          <w:sz w:val="20"/>
        </w:rPr>
      </w:pPr>
    </w:p>
    <w:p w14:paraId="22357E30" w14:textId="77777777" w:rsidR="001941D8" w:rsidRPr="00B949F8" w:rsidRDefault="001941D8" w:rsidP="00B949F8">
      <w:pPr>
        <w:ind w:right="-1"/>
        <w:jc w:val="both"/>
        <w:rPr>
          <w:sz w:val="20"/>
        </w:rPr>
      </w:pPr>
    </w:p>
    <w:p w14:paraId="7936C117" w14:textId="43331D4D" w:rsidR="00B949F8" w:rsidRPr="00B949F8" w:rsidRDefault="00B949F8" w:rsidP="00786425">
      <w:pPr>
        <w:ind w:left="5673" w:right="-1"/>
        <w:jc w:val="both"/>
        <w:rPr>
          <w:i/>
          <w:iCs/>
          <w:sz w:val="20"/>
        </w:rPr>
      </w:pPr>
      <w:r w:rsidRPr="00B949F8">
        <w:rPr>
          <w:i/>
          <w:iCs/>
          <w:sz w:val="20"/>
        </w:rPr>
        <w:t>…………………………………….</w:t>
      </w:r>
    </w:p>
    <w:p w14:paraId="449A7E66" w14:textId="77777777" w:rsidR="00B949F8" w:rsidRPr="00B949F8" w:rsidRDefault="00B949F8" w:rsidP="00B949F8">
      <w:pPr>
        <w:ind w:left="4956" w:right="-1" w:firstLine="708"/>
        <w:jc w:val="both"/>
        <w:rPr>
          <w:i/>
          <w:iCs/>
          <w:sz w:val="16"/>
          <w:szCs w:val="16"/>
        </w:rPr>
      </w:pPr>
      <w:r w:rsidRPr="00B949F8">
        <w:rPr>
          <w:i/>
          <w:iCs/>
          <w:sz w:val="16"/>
          <w:szCs w:val="16"/>
        </w:rPr>
        <w:t xml:space="preserve">                 (data i podpis </w:t>
      </w:r>
      <w:r w:rsidR="007B4124">
        <w:rPr>
          <w:i/>
          <w:iCs/>
          <w:sz w:val="16"/>
          <w:szCs w:val="16"/>
        </w:rPr>
        <w:t>skazanego/ej</w:t>
      </w:r>
      <w:r w:rsidRPr="00B949F8">
        <w:rPr>
          <w:i/>
          <w:iCs/>
          <w:sz w:val="16"/>
          <w:szCs w:val="16"/>
        </w:rPr>
        <w:t>)</w:t>
      </w:r>
    </w:p>
    <w:p w14:paraId="75EFF062" w14:textId="77777777" w:rsidR="00B949F8" w:rsidRPr="00B949F8" w:rsidRDefault="00B949F8" w:rsidP="00B949F8">
      <w:pPr>
        <w:ind w:right="-1"/>
        <w:jc w:val="both"/>
        <w:rPr>
          <w:sz w:val="20"/>
        </w:rPr>
      </w:pPr>
    </w:p>
    <w:p w14:paraId="10E5DDEF" w14:textId="77777777" w:rsidR="00B949F8" w:rsidRDefault="00B949F8" w:rsidP="00595A6C">
      <w:pPr>
        <w:jc w:val="both"/>
        <w:rPr>
          <w:sz w:val="24"/>
          <w:szCs w:val="24"/>
        </w:rPr>
      </w:pPr>
    </w:p>
    <w:p w14:paraId="5D7FD6E4" w14:textId="77777777" w:rsidR="00B949F8" w:rsidRDefault="00B949F8" w:rsidP="00595A6C">
      <w:pPr>
        <w:jc w:val="both"/>
        <w:rPr>
          <w:sz w:val="24"/>
          <w:szCs w:val="24"/>
        </w:rPr>
      </w:pPr>
    </w:p>
    <w:p w14:paraId="0C63C418" w14:textId="77777777" w:rsidR="00310FE0" w:rsidRDefault="00310FE0" w:rsidP="00595A6C">
      <w:pPr>
        <w:jc w:val="both"/>
        <w:rPr>
          <w:sz w:val="24"/>
          <w:szCs w:val="24"/>
        </w:rPr>
      </w:pPr>
    </w:p>
    <w:p w14:paraId="7AAF800E" w14:textId="653B2B13" w:rsidR="00310FE0" w:rsidRPr="001177E2" w:rsidRDefault="00310FE0" w:rsidP="00595A6C">
      <w:pPr>
        <w:jc w:val="both"/>
        <w:rPr>
          <w:sz w:val="16"/>
          <w:szCs w:val="16"/>
        </w:rPr>
      </w:pPr>
    </w:p>
    <w:p w14:paraId="39D094CB" w14:textId="77777777" w:rsidR="00B949F8" w:rsidRDefault="00B949F8" w:rsidP="00595A6C">
      <w:pPr>
        <w:jc w:val="both"/>
        <w:rPr>
          <w:sz w:val="24"/>
          <w:szCs w:val="24"/>
        </w:rPr>
      </w:pPr>
    </w:p>
    <w:p w14:paraId="11E90564" w14:textId="77777777" w:rsidR="00595A6C" w:rsidRDefault="00595A6C" w:rsidP="00595A6C">
      <w:pPr>
        <w:rPr>
          <w:sz w:val="14"/>
          <w:szCs w:val="14"/>
        </w:rPr>
      </w:pPr>
    </w:p>
    <w:p w14:paraId="33809868" w14:textId="77777777" w:rsidR="00595A6C" w:rsidRDefault="00595A6C" w:rsidP="00595A6C">
      <w:pPr>
        <w:spacing w:line="276" w:lineRule="auto"/>
        <w:rPr>
          <w:sz w:val="16"/>
        </w:rPr>
      </w:pPr>
    </w:p>
    <w:p w14:paraId="6763A7C5" w14:textId="77777777" w:rsidR="007B4124" w:rsidRPr="009142F1" w:rsidRDefault="007B4124" w:rsidP="007B4124">
      <w:pPr>
        <w:ind w:right="-1"/>
        <w:jc w:val="both"/>
        <w:rPr>
          <w:sz w:val="16"/>
          <w:szCs w:val="16"/>
          <w:u w:val="single"/>
        </w:rPr>
      </w:pPr>
      <w:r w:rsidRPr="00852590">
        <w:rPr>
          <w:sz w:val="16"/>
          <w:szCs w:val="16"/>
          <w:u w:val="single"/>
        </w:rPr>
        <w:t>Wykonano</w:t>
      </w:r>
      <w:r>
        <w:rPr>
          <w:sz w:val="16"/>
          <w:szCs w:val="16"/>
          <w:u w:val="single"/>
        </w:rPr>
        <w:t xml:space="preserve"> w dwóch egz., które otrzymują:</w:t>
      </w:r>
    </w:p>
    <w:p w14:paraId="7528102C" w14:textId="77777777" w:rsidR="007B4124" w:rsidRPr="00617515" w:rsidRDefault="007B4124" w:rsidP="007B4124">
      <w:pPr>
        <w:ind w:right="-1"/>
        <w:jc w:val="both"/>
        <w:rPr>
          <w:sz w:val="16"/>
        </w:rPr>
      </w:pPr>
      <w:r>
        <w:rPr>
          <w:sz w:val="16"/>
        </w:rPr>
        <w:t>- 1</w:t>
      </w:r>
      <w:r w:rsidRPr="00617515">
        <w:rPr>
          <w:sz w:val="16"/>
        </w:rPr>
        <w:t xml:space="preserve"> egz. </w:t>
      </w:r>
      <w:r>
        <w:rPr>
          <w:sz w:val="16"/>
        </w:rPr>
        <w:t>–</w:t>
      </w:r>
      <w:r w:rsidRPr="00617515">
        <w:rPr>
          <w:sz w:val="16"/>
        </w:rPr>
        <w:t xml:space="preserve"> skazany;</w:t>
      </w:r>
    </w:p>
    <w:p w14:paraId="1D015F7F" w14:textId="77777777" w:rsidR="007B4124" w:rsidRPr="0018776D" w:rsidRDefault="007B4124" w:rsidP="007B4124">
      <w:pPr>
        <w:spacing w:line="276" w:lineRule="auto"/>
        <w:ind w:right="-1"/>
        <w:rPr>
          <w:sz w:val="16"/>
        </w:rPr>
      </w:pPr>
      <w:r>
        <w:rPr>
          <w:sz w:val="16"/>
        </w:rPr>
        <w:t xml:space="preserve">- 1 </w:t>
      </w:r>
      <w:r w:rsidRPr="00617515">
        <w:rPr>
          <w:sz w:val="16"/>
        </w:rPr>
        <w:t>egz. – do teczki</w:t>
      </w:r>
      <w:r>
        <w:rPr>
          <w:sz w:val="16"/>
        </w:rPr>
        <w:t xml:space="preserve"> O.</w:t>
      </w:r>
    </w:p>
    <w:p w14:paraId="58B95A2F" w14:textId="77777777" w:rsidR="007B4124" w:rsidRPr="007D0B31" w:rsidRDefault="007B4124" w:rsidP="007B4124">
      <w:pPr>
        <w:ind w:right="-1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_____________________________________________</w:t>
      </w:r>
    </w:p>
    <w:p w14:paraId="59C5AF1D" w14:textId="77777777" w:rsidR="00E7306A" w:rsidRPr="001D4CEC" w:rsidRDefault="007B4124" w:rsidP="007B4124">
      <w:pPr>
        <w:jc w:val="both"/>
        <w:rPr>
          <w:b/>
          <w:spacing w:val="60"/>
          <w:sz w:val="28"/>
          <w:szCs w:val="28"/>
          <w:u w:val="single"/>
        </w:rPr>
      </w:pPr>
      <w:r w:rsidRPr="00AC4850">
        <w:rPr>
          <w:rFonts w:eastAsia="Calibri"/>
          <w:sz w:val="16"/>
          <w:szCs w:val="18"/>
        </w:rPr>
        <w:t xml:space="preserve">  * niewłaściwe skreśli</w:t>
      </w:r>
      <w:r>
        <w:rPr>
          <w:rFonts w:eastAsia="Calibri"/>
          <w:sz w:val="16"/>
          <w:szCs w:val="18"/>
        </w:rPr>
        <w:t>ć lub usunąć w edytorze tekstów</w:t>
      </w:r>
    </w:p>
    <w:sectPr w:rsidR="00E7306A" w:rsidRPr="001D4CEC" w:rsidSect="005B6A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F432" w14:textId="77777777" w:rsidR="00FC67F8" w:rsidRDefault="00FC67F8">
      <w:r>
        <w:separator/>
      </w:r>
    </w:p>
  </w:endnote>
  <w:endnote w:type="continuationSeparator" w:id="0">
    <w:p w14:paraId="5061301E" w14:textId="77777777" w:rsidR="00FC67F8" w:rsidRDefault="00FC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EA84" w14:textId="77777777" w:rsidR="00786425" w:rsidRDefault="007864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E131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1C73" w14:textId="77777777" w:rsidR="00786425" w:rsidRDefault="007864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38E90" w14:textId="77777777" w:rsidR="00FC67F8" w:rsidRDefault="00FC67F8">
      <w:r>
        <w:separator/>
      </w:r>
    </w:p>
  </w:footnote>
  <w:footnote w:type="continuationSeparator" w:id="0">
    <w:p w14:paraId="605C2D78" w14:textId="77777777" w:rsidR="00FC67F8" w:rsidRDefault="00FC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D1F80" w14:textId="77777777" w:rsidR="00786425" w:rsidRDefault="007864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0CC5" w14:textId="77777777" w:rsidR="009F4C94" w:rsidRDefault="009F4C94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4D0AC" w14:textId="77777777" w:rsidR="00786425" w:rsidRDefault="007864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D2B"/>
    <w:rsid w:val="00007DE8"/>
    <w:rsid w:val="000230AA"/>
    <w:rsid w:val="00024D61"/>
    <w:rsid w:val="000251F5"/>
    <w:rsid w:val="00033F5D"/>
    <w:rsid w:val="00044988"/>
    <w:rsid w:val="000618D6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0E5D2B"/>
    <w:rsid w:val="00105351"/>
    <w:rsid w:val="00105A49"/>
    <w:rsid w:val="00115EEF"/>
    <w:rsid w:val="001164B2"/>
    <w:rsid w:val="001177E2"/>
    <w:rsid w:val="00155DB4"/>
    <w:rsid w:val="00165C40"/>
    <w:rsid w:val="00176119"/>
    <w:rsid w:val="00181C42"/>
    <w:rsid w:val="001848E2"/>
    <w:rsid w:val="001941D8"/>
    <w:rsid w:val="001B2D1E"/>
    <w:rsid w:val="001C72C1"/>
    <w:rsid w:val="001D4CEC"/>
    <w:rsid w:val="001E1838"/>
    <w:rsid w:val="001F7FE4"/>
    <w:rsid w:val="00230C5B"/>
    <w:rsid w:val="002507FF"/>
    <w:rsid w:val="00263AB6"/>
    <w:rsid w:val="00284586"/>
    <w:rsid w:val="00286DCA"/>
    <w:rsid w:val="00296F89"/>
    <w:rsid w:val="002C74AA"/>
    <w:rsid w:val="0030198D"/>
    <w:rsid w:val="0030493F"/>
    <w:rsid w:val="00305CA4"/>
    <w:rsid w:val="00310C59"/>
    <w:rsid w:val="00310FE0"/>
    <w:rsid w:val="00322E68"/>
    <w:rsid w:val="00333E21"/>
    <w:rsid w:val="003442EC"/>
    <w:rsid w:val="00347814"/>
    <w:rsid w:val="00362E6A"/>
    <w:rsid w:val="00363826"/>
    <w:rsid w:val="0037700C"/>
    <w:rsid w:val="00384B96"/>
    <w:rsid w:val="003901C2"/>
    <w:rsid w:val="00392645"/>
    <w:rsid w:val="003B111A"/>
    <w:rsid w:val="003C1BFB"/>
    <w:rsid w:val="003C5986"/>
    <w:rsid w:val="003C5AD2"/>
    <w:rsid w:val="003D2842"/>
    <w:rsid w:val="00426836"/>
    <w:rsid w:val="0044528C"/>
    <w:rsid w:val="00447702"/>
    <w:rsid w:val="0045351E"/>
    <w:rsid w:val="004536C1"/>
    <w:rsid w:val="00455D1A"/>
    <w:rsid w:val="00456D75"/>
    <w:rsid w:val="0046418E"/>
    <w:rsid w:val="00472C31"/>
    <w:rsid w:val="004771A4"/>
    <w:rsid w:val="00486647"/>
    <w:rsid w:val="004914A9"/>
    <w:rsid w:val="004A1D95"/>
    <w:rsid w:val="004A6D57"/>
    <w:rsid w:val="004B124E"/>
    <w:rsid w:val="004C50B1"/>
    <w:rsid w:val="004C6439"/>
    <w:rsid w:val="004D4C67"/>
    <w:rsid w:val="004E115F"/>
    <w:rsid w:val="004F546D"/>
    <w:rsid w:val="00500174"/>
    <w:rsid w:val="00501A44"/>
    <w:rsid w:val="00534620"/>
    <w:rsid w:val="00552BA1"/>
    <w:rsid w:val="00556B8C"/>
    <w:rsid w:val="005761C8"/>
    <w:rsid w:val="0059279A"/>
    <w:rsid w:val="00595A6C"/>
    <w:rsid w:val="005B6A94"/>
    <w:rsid w:val="005D1CF7"/>
    <w:rsid w:val="005E1CE9"/>
    <w:rsid w:val="005F1158"/>
    <w:rsid w:val="0061045F"/>
    <w:rsid w:val="006157FF"/>
    <w:rsid w:val="0062731F"/>
    <w:rsid w:val="006415EA"/>
    <w:rsid w:val="00642196"/>
    <w:rsid w:val="006723DC"/>
    <w:rsid w:val="0068043E"/>
    <w:rsid w:val="00680DFC"/>
    <w:rsid w:val="00683A10"/>
    <w:rsid w:val="00684F29"/>
    <w:rsid w:val="00692CB9"/>
    <w:rsid w:val="006A4F4C"/>
    <w:rsid w:val="006B08CE"/>
    <w:rsid w:val="006B580C"/>
    <w:rsid w:val="006C32C7"/>
    <w:rsid w:val="006E24E5"/>
    <w:rsid w:val="006E5366"/>
    <w:rsid w:val="006E7C57"/>
    <w:rsid w:val="006F2DEC"/>
    <w:rsid w:val="00701774"/>
    <w:rsid w:val="00701CD5"/>
    <w:rsid w:val="007045FE"/>
    <w:rsid w:val="00707C05"/>
    <w:rsid w:val="00722650"/>
    <w:rsid w:val="007643CA"/>
    <w:rsid w:val="00781C89"/>
    <w:rsid w:val="00786425"/>
    <w:rsid w:val="007A0B7D"/>
    <w:rsid w:val="007B4124"/>
    <w:rsid w:val="007C2156"/>
    <w:rsid w:val="007D5C35"/>
    <w:rsid w:val="007D70FF"/>
    <w:rsid w:val="007F4AAC"/>
    <w:rsid w:val="0080262A"/>
    <w:rsid w:val="008053BD"/>
    <w:rsid w:val="008110BE"/>
    <w:rsid w:val="00833B4A"/>
    <w:rsid w:val="008407DF"/>
    <w:rsid w:val="0084628A"/>
    <w:rsid w:val="008473E0"/>
    <w:rsid w:val="00863C39"/>
    <w:rsid w:val="0086439A"/>
    <w:rsid w:val="0086711B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755D"/>
    <w:rsid w:val="008A7818"/>
    <w:rsid w:val="008A7CDA"/>
    <w:rsid w:val="008C332C"/>
    <w:rsid w:val="008F0491"/>
    <w:rsid w:val="00912F67"/>
    <w:rsid w:val="00913A22"/>
    <w:rsid w:val="009226DE"/>
    <w:rsid w:val="00925F59"/>
    <w:rsid w:val="00946A5A"/>
    <w:rsid w:val="00953E6F"/>
    <w:rsid w:val="00956744"/>
    <w:rsid w:val="009628A9"/>
    <w:rsid w:val="00970CB8"/>
    <w:rsid w:val="00977D7C"/>
    <w:rsid w:val="0098223D"/>
    <w:rsid w:val="009831ED"/>
    <w:rsid w:val="00995F16"/>
    <w:rsid w:val="009A2307"/>
    <w:rsid w:val="009A30C7"/>
    <w:rsid w:val="009B0FBA"/>
    <w:rsid w:val="009E1D92"/>
    <w:rsid w:val="009F21BA"/>
    <w:rsid w:val="009F4C94"/>
    <w:rsid w:val="00A214F0"/>
    <w:rsid w:val="00A22F03"/>
    <w:rsid w:val="00A24DDF"/>
    <w:rsid w:val="00A44B71"/>
    <w:rsid w:val="00A67972"/>
    <w:rsid w:val="00A70DD7"/>
    <w:rsid w:val="00A77495"/>
    <w:rsid w:val="00AA23A7"/>
    <w:rsid w:val="00AA47D7"/>
    <w:rsid w:val="00AA6152"/>
    <w:rsid w:val="00AB77EB"/>
    <w:rsid w:val="00AD1417"/>
    <w:rsid w:val="00AD7504"/>
    <w:rsid w:val="00AF3B17"/>
    <w:rsid w:val="00AF5271"/>
    <w:rsid w:val="00B06733"/>
    <w:rsid w:val="00B06B2A"/>
    <w:rsid w:val="00B11EA0"/>
    <w:rsid w:val="00B17366"/>
    <w:rsid w:val="00B33E20"/>
    <w:rsid w:val="00B35145"/>
    <w:rsid w:val="00B4799B"/>
    <w:rsid w:val="00B71632"/>
    <w:rsid w:val="00B768B3"/>
    <w:rsid w:val="00B90F33"/>
    <w:rsid w:val="00B949F8"/>
    <w:rsid w:val="00BA2CBC"/>
    <w:rsid w:val="00BA4CA5"/>
    <w:rsid w:val="00BB15EA"/>
    <w:rsid w:val="00BC281D"/>
    <w:rsid w:val="00BC305F"/>
    <w:rsid w:val="00BD02C8"/>
    <w:rsid w:val="00BD6E7B"/>
    <w:rsid w:val="00BF2522"/>
    <w:rsid w:val="00BF6BA1"/>
    <w:rsid w:val="00C027CB"/>
    <w:rsid w:val="00C34B54"/>
    <w:rsid w:val="00C40983"/>
    <w:rsid w:val="00C441A6"/>
    <w:rsid w:val="00C45B09"/>
    <w:rsid w:val="00C50EF8"/>
    <w:rsid w:val="00C61D0C"/>
    <w:rsid w:val="00C65D50"/>
    <w:rsid w:val="00C67362"/>
    <w:rsid w:val="00C72060"/>
    <w:rsid w:val="00C77E84"/>
    <w:rsid w:val="00C8502B"/>
    <w:rsid w:val="00C95C06"/>
    <w:rsid w:val="00CA69DD"/>
    <w:rsid w:val="00CB1466"/>
    <w:rsid w:val="00CB1DE9"/>
    <w:rsid w:val="00CB240D"/>
    <w:rsid w:val="00CC5252"/>
    <w:rsid w:val="00CE0A81"/>
    <w:rsid w:val="00D01635"/>
    <w:rsid w:val="00D0731F"/>
    <w:rsid w:val="00D23556"/>
    <w:rsid w:val="00D36DF8"/>
    <w:rsid w:val="00D416A0"/>
    <w:rsid w:val="00D65A03"/>
    <w:rsid w:val="00D94C8F"/>
    <w:rsid w:val="00DA24AA"/>
    <w:rsid w:val="00DA4564"/>
    <w:rsid w:val="00DB2100"/>
    <w:rsid w:val="00DB2FAF"/>
    <w:rsid w:val="00DD3B3E"/>
    <w:rsid w:val="00E012E9"/>
    <w:rsid w:val="00E073A0"/>
    <w:rsid w:val="00E236CD"/>
    <w:rsid w:val="00E30C98"/>
    <w:rsid w:val="00E31927"/>
    <w:rsid w:val="00E342C2"/>
    <w:rsid w:val="00E52A02"/>
    <w:rsid w:val="00E5363C"/>
    <w:rsid w:val="00E7306A"/>
    <w:rsid w:val="00E751A5"/>
    <w:rsid w:val="00E837F0"/>
    <w:rsid w:val="00E83EBD"/>
    <w:rsid w:val="00EB7BE6"/>
    <w:rsid w:val="00EC2377"/>
    <w:rsid w:val="00ED63E1"/>
    <w:rsid w:val="00ED6B7D"/>
    <w:rsid w:val="00EE6188"/>
    <w:rsid w:val="00EF10D2"/>
    <w:rsid w:val="00EF3C56"/>
    <w:rsid w:val="00EF7F51"/>
    <w:rsid w:val="00F005E1"/>
    <w:rsid w:val="00F00681"/>
    <w:rsid w:val="00F03410"/>
    <w:rsid w:val="00F04DD6"/>
    <w:rsid w:val="00F17389"/>
    <w:rsid w:val="00F3423B"/>
    <w:rsid w:val="00F343A3"/>
    <w:rsid w:val="00F4200B"/>
    <w:rsid w:val="00F42E96"/>
    <w:rsid w:val="00F623DC"/>
    <w:rsid w:val="00F81C45"/>
    <w:rsid w:val="00F82271"/>
    <w:rsid w:val="00F86C85"/>
    <w:rsid w:val="00F946D3"/>
    <w:rsid w:val="00FA28E7"/>
    <w:rsid w:val="00FA2FCC"/>
    <w:rsid w:val="00FC370B"/>
    <w:rsid w:val="00FC67F8"/>
    <w:rsid w:val="00FF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1DA8D"/>
  <w15:chartTrackingRefBased/>
  <w15:docId w15:val="{946B88AC-77D2-4542-B40F-DD145A33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E7306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3603_Pouczenie%20dla%20skazanego%20(O)%20v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20240909_113603_Pouczenie dla skazanego (O) v2</Template>
  <TotalTime>1</TotalTime>
  <Pages>2</Pages>
  <Words>606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cp:lastModifiedBy>Gierszyński Krzysztof</cp:lastModifiedBy>
  <cp:revision>2</cp:revision>
  <cp:lastPrinted>2017-02-09T07:39:00Z</cp:lastPrinted>
  <dcterms:created xsi:type="dcterms:W3CDTF">2024-12-19T11:23:00Z</dcterms:created>
  <dcterms:modified xsi:type="dcterms:W3CDTF">2024-12-19T11:23:00Z</dcterms:modified>
</cp:coreProperties>
</file>